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2F4" w:rsidRDefault="00CC32D8" w:rsidP="00FB6B7E">
      <w:pPr>
        <w:ind w:left="0" w:firstLine="0"/>
      </w:pPr>
      <w:r w:rsidRPr="00CC32D8">
        <w:rPr>
          <w:noProof/>
        </w:rPr>
        <w:drawing>
          <wp:inline distT="0" distB="0" distL="0" distR="0">
            <wp:extent cx="6692265" cy="9312042"/>
            <wp:effectExtent l="0" t="0" r="0" b="0"/>
            <wp:docPr id="1" name="Рисунок 1" descr="C:\Users\PC\Desktop\сад\Порядок оформления возникновения, приостановления и прекращения отношений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сад\Порядок оформления возникновения, приостановления и прекращения отношений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265" cy="9312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DF2" w:rsidRDefault="00015DF2" w:rsidP="00A76D9D">
      <w:pPr>
        <w:rPr>
          <w:sz w:val="28"/>
          <w:szCs w:val="28"/>
        </w:rPr>
      </w:pPr>
      <w:bookmarkStart w:id="0" w:name="_GoBack"/>
      <w:bookmarkEnd w:id="0"/>
      <w:r w:rsidRPr="00015DF2">
        <w:rPr>
          <w:sz w:val="28"/>
          <w:szCs w:val="28"/>
        </w:rPr>
        <w:lastRenderedPageBreak/>
        <w:t xml:space="preserve">2.3.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 </w:t>
      </w:r>
    </w:p>
    <w:p w:rsidR="00015DF2" w:rsidRDefault="00015DF2" w:rsidP="00A76D9D">
      <w:pPr>
        <w:rPr>
          <w:sz w:val="28"/>
          <w:szCs w:val="28"/>
        </w:rPr>
      </w:pPr>
      <w:r w:rsidRPr="00015DF2">
        <w:rPr>
          <w:sz w:val="28"/>
          <w:szCs w:val="28"/>
        </w:rPr>
        <w:t xml:space="preserve">2.4.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Форма договора, который заключается в ДОУ размещается на официальном сайте учреждения и информационных стендах. </w:t>
      </w:r>
    </w:p>
    <w:p w:rsidR="00015DF2" w:rsidRDefault="00015DF2" w:rsidP="00A76D9D">
      <w:pPr>
        <w:rPr>
          <w:sz w:val="28"/>
          <w:szCs w:val="28"/>
        </w:rPr>
      </w:pPr>
      <w:r w:rsidRPr="00015DF2">
        <w:rPr>
          <w:sz w:val="28"/>
          <w:szCs w:val="28"/>
        </w:rPr>
        <w:t xml:space="preserve">2.5. После регистрации личного заявления родителей (законных представителей) о зачислении ребенка в образовательную организацию оформляется приказ по основной деятельности о зачислении воспитанника в ДОУ. </w:t>
      </w:r>
    </w:p>
    <w:p w:rsidR="00015DF2" w:rsidRDefault="00015DF2" w:rsidP="00A76D9D">
      <w:pPr>
        <w:rPr>
          <w:sz w:val="28"/>
          <w:szCs w:val="28"/>
        </w:rPr>
      </w:pPr>
      <w:r w:rsidRPr="00015DF2">
        <w:rPr>
          <w:sz w:val="28"/>
          <w:szCs w:val="28"/>
        </w:rPr>
        <w:t xml:space="preserve">2.6. Возникновение образовательных отношений в связи с зачислением воспитанника в ДОУ оформляется в соответствии с законодательством Российской Федерации и Правилами приема обучающихся, утвержденных заведующим ДОУ. </w:t>
      </w:r>
    </w:p>
    <w:p w:rsidR="00015DF2" w:rsidRDefault="00015DF2" w:rsidP="00015DF2">
      <w:pPr>
        <w:rPr>
          <w:sz w:val="28"/>
          <w:szCs w:val="28"/>
        </w:rPr>
      </w:pPr>
      <w:r w:rsidRPr="00015DF2">
        <w:rPr>
          <w:sz w:val="28"/>
          <w:szCs w:val="28"/>
        </w:rPr>
        <w:t xml:space="preserve">2.7. Права и обязанности обучающегося, предусмотренные законодательством РФ и локальными нормативными актами ДОУ, осуществляющего образовательную деятельность, возникают у лица, зачисленного в ДОУ с даты, указанной в приказе о зачислении воспитанника. </w:t>
      </w:r>
    </w:p>
    <w:p w:rsidR="00015DF2" w:rsidRPr="00015DF2" w:rsidRDefault="00015DF2" w:rsidP="00015DF2">
      <w:pPr>
        <w:jc w:val="center"/>
        <w:rPr>
          <w:b/>
          <w:sz w:val="28"/>
          <w:szCs w:val="28"/>
        </w:rPr>
      </w:pPr>
      <w:r w:rsidRPr="00015DF2">
        <w:rPr>
          <w:b/>
          <w:sz w:val="28"/>
          <w:szCs w:val="28"/>
        </w:rPr>
        <w:t>3. Приостановление и (или) изменение образовательных отношений</w:t>
      </w:r>
    </w:p>
    <w:p w:rsidR="00015DF2" w:rsidRDefault="00015DF2" w:rsidP="00A76D9D">
      <w:pPr>
        <w:rPr>
          <w:sz w:val="28"/>
          <w:szCs w:val="28"/>
        </w:rPr>
      </w:pPr>
      <w:r w:rsidRPr="00015DF2">
        <w:rPr>
          <w:sz w:val="28"/>
          <w:szCs w:val="28"/>
        </w:rPr>
        <w:t xml:space="preserve">3.1.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 - переход с очной формы обучения на семейное образование и наоборот; - перевод на обучение по другой дополнительной образовательной программе; - иные случаи, предусмотренные нормативно-правовыми актами. </w:t>
      </w:r>
    </w:p>
    <w:p w:rsidR="00015DF2" w:rsidRDefault="00015DF2" w:rsidP="00A76D9D">
      <w:pPr>
        <w:rPr>
          <w:sz w:val="28"/>
          <w:szCs w:val="28"/>
        </w:rPr>
      </w:pPr>
      <w:r w:rsidRPr="00015DF2">
        <w:rPr>
          <w:sz w:val="28"/>
          <w:szCs w:val="28"/>
        </w:rPr>
        <w:t xml:space="preserve">3.2. Основанием для приостановления и (или) изменения образовательных отношений является личное заявление родителей (законных представителей) воспитанника ДОУ и издание приказа заведующего ДОУ по основной деятельности после. </w:t>
      </w:r>
    </w:p>
    <w:p w:rsidR="00015DF2" w:rsidRDefault="00015DF2" w:rsidP="00A76D9D">
      <w:pPr>
        <w:rPr>
          <w:sz w:val="28"/>
          <w:szCs w:val="28"/>
        </w:rPr>
      </w:pPr>
      <w:r w:rsidRPr="00015DF2">
        <w:rPr>
          <w:sz w:val="28"/>
          <w:szCs w:val="28"/>
        </w:rPr>
        <w:t xml:space="preserve">3.3. В случае если посещение обучающимся ДОУ связано с возникновением угрозы заболевания других обучающихся ДОУ, договорные отношения между ДОУ и родителями (законными представителями) могут быть приостановлены учреждением в одностороннем порядке с предоставлением выбора форм и методов образовательного процесса, который будет исключать посещение ребенком ДОУ. </w:t>
      </w:r>
    </w:p>
    <w:p w:rsidR="00015DF2" w:rsidRDefault="00015DF2" w:rsidP="00015DF2">
      <w:pPr>
        <w:rPr>
          <w:sz w:val="28"/>
          <w:szCs w:val="28"/>
        </w:rPr>
      </w:pPr>
      <w:r w:rsidRPr="00015DF2">
        <w:rPr>
          <w:sz w:val="28"/>
          <w:szCs w:val="28"/>
        </w:rPr>
        <w:t xml:space="preserve">3.4. Договорные отношения между ДОУ и родителями (законными представителями), приостановленные согласно п. 3.3, будут возобновлены при предоставлении родителями (законными представителями) ребенка медицинского заключения из медицинской организации о состоянии здоровья обучающегося. </w:t>
      </w:r>
    </w:p>
    <w:p w:rsidR="00B34F7E" w:rsidRDefault="00B34F7E" w:rsidP="00015DF2">
      <w:pPr>
        <w:jc w:val="center"/>
        <w:rPr>
          <w:b/>
          <w:sz w:val="28"/>
          <w:szCs w:val="28"/>
        </w:rPr>
      </w:pPr>
    </w:p>
    <w:p w:rsidR="00B34F7E" w:rsidRDefault="00B34F7E" w:rsidP="00015DF2">
      <w:pPr>
        <w:jc w:val="center"/>
        <w:rPr>
          <w:b/>
          <w:sz w:val="28"/>
          <w:szCs w:val="28"/>
        </w:rPr>
      </w:pPr>
    </w:p>
    <w:p w:rsidR="00015DF2" w:rsidRPr="00015DF2" w:rsidRDefault="00015DF2" w:rsidP="00015DF2">
      <w:pPr>
        <w:jc w:val="center"/>
        <w:rPr>
          <w:b/>
          <w:sz w:val="28"/>
          <w:szCs w:val="28"/>
        </w:rPr>
      </w:pPr>
      <w:r w:rsidRPr="00015DF2">
        <w:rPr>
          <w:b/>
          <w:sz w:val="28"/>
          <w:szCs w:val="28"/>
        </w:rPr>
        <w:lastRenderedPageBreak/>
        <w:t>4. Прекращение образовательных отношений</w:t>
      </w:r>
    </w:p>
    <w:p w:rsidR="00015DF2" w:rsidRDefault="00015DF2" w:rsidP="00A76D9D">
      <w:pPr>
        <w:rPr>
          <w:sz w:val="28"/>
          <w:szCs w:val="28"/>
        </w:rPr>
      </w:pPr>
      <w:r w:rsidRPr="00015DF2">
        <w:rPr>
          <w:sz w:val="28"/>
          <w:szCs w:val="28"/>
        </w:rPr>
        <w:t xml:space="preserve">4.1. Образовательные отношения прекращаются в связи с отчислением обучающегося из организации, осуществляющей образовательную деятельность: - в связи с получением образования (завершением обучения); - досрочно по основаниям, установленным законодательством об образовании (с согласия родителей (законных представителей) воспитанника после написания заявления. </w:t>
      </w:r>
    </w:p>
    <w:p w:rsidR="00015DF2" w:rsidRDefault="00015DF2" w:rsidP="00A76D9D">
      <w:pPr>
        <w:rPr>
          <w:sz w:val="28"/>
          <w:szCs w:val="28"/>
        </w:rPr>
      </w:pPr>
      <w:r w:rsidRPr="00015DF2">
        <w:rPr>
          <w:sz w:val="28"/>
          <w:szCs w:val="28"/>
        </w:rPr>
        <w:t xml:space="preserve">4.2. Образовательные отношения могут быть прекращены досрочно в следующих случаях: - по инициативе родителей (законных представителей) несовершеннолетнего обучающегося,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- по обстоятельствам, не зависящим от воли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 </w:t>
      </w:r>
    </w:p>
    <w:p w:rsidR="00015DF2" w:rsidRDefault="00015DF2" w:rsidP="00A76D9D">
      <w:pPr>
        <w:rPr>
          <w:sz w:val="28"/>
          <w:szCs w:val="28"/>
        </w:rPr>
      </w:pPr>
      <w:r w:rsidRPr="00015DF2">
        <w:rPr>
          <w:sz w:val="28"/>
          <w:szCs w:val="28"/>
        </w:rPr>
        <w:t xml:space="preserve">4.3. Досрочное прекращение образовательных отношений по инициативе родителей (законных представителей) несовершеннолетнего обучающегося не влечет за собой каких-либо дополнительных, в том числе материальных, обязательств перед организацией, осуществляющей образовательную деятельность. </w:t>
      </w:r>
    </w:p>
    <w:p w:rsidR="00015DF2" w:rsidRDefault="00015DF2" w:rsidP="00A76D9D">
      <w:pPr>
        <w:rPr>
          <w:sz w:val="28"/>
          <w:szCs w:val="28"/>
        </w:rPr>
      </w:pPr>
      <w:r w:rsidRPr="00015DF2">
        <w:rPr>
          <w:sz w:val="28"/>
          <w:szCs w:val="28"/>
        </w:rPr>
        <w:t xml:space="preserve">4.4. Основанием для прекращения образовательных отношений является личное заявление родителей (законных представителей) и приказ об отчислении обучающегося из образовательной организации.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организации, осуществляющей образовательную деятельность. </w:t>
      </w:r>
    </w:p>
    <w:p w:rsidR="00015DF2" w:rsidRDefault="00015DF2" w:rsidP="00A76D9D">
      <w:pPr>
        <w:rPr>
          <w:sz w:val="28"/>
          <w:szCs w:val="28"/>
        </w:rPr>
      </w:pPr>
      <w:r w:rsidRPr="00015DF2">
        <w:rPr>
          <w:sz w:val="28"/>
          <w:szCs w:val="28"/>
        </w:rPr>
        <w:t xml:space="preserve">4.5. 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 осуществляющие образовательную деятельность, и исполнить иные обязательства, предусмотренные договором об образовании. В случае прекращения деятельности организации, а также в случае аннулирования у нее лицензии на право осуществления образовательной деятельности,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 </w:t>
      </w:r>
    </w:p>
    <w:p w:rsidR="00C652F4" w:rsidRPr="00015DF2" w:rsidRDefault="00015DF2" w:rsidP="00A76D9D">
      <w:pPr>
        <w:rPr>
          <w:sz w:val="28"/>
          <w:szCs w:val="28"/>
        </w:rPr>
      </w:pPr>
      <w:r w:rsidRPr="00015DF2">
        <w:rPr>
          <w:sz w:val="28"/>
          <w:szCs w:val="28"/>
        </w:rPr>
        <w:t>4.6. 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sectPr w:rsidR="00C652F4" w:rsidRPr="00015DF2" w:rsidSect="00B34F7E">
      <w:type w:val="continuous"/>
      <w:pgSz w:w="12240" w:h="15840"/>
      <w:pgMar w:top="993" w:right="56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A31" w:rsidRDefault="00E81A31" w:rsidP="004F6A07">
      <w:pPr>
        <w:spacing w:after="0" w:line="240" w:lineRule="auto"/>
      </w:pPr>
      <w:r>
        <w:separator/>
      </w:r>
    </w:p>
  </w:endnote>
  <w:endnote w:type="continuationSeparator" w:id="0">
    <w:p w:rsidR="00E81A31" w:rsidRDefault="00E81A31" w:rsidP="004F6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A31" w:rsidRDefault="00E81A31" w:rsidP="004F6A07">
      <w:pPr>
        <w:spacing w:after="0" w:line="240" w:lineRule="auto"/>
      </w:pPr>
      <w:r>
        <w:separator/>
      </w:r>
    </w:p>
  </w:footnote>
  <w:footnote w:type="continuationSeparator" w:id="0">
    <w:p w:rsidR="00E81A31" w:rsidRDefault="00E81A31" w:rsidP="004F6A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.5pt;height:6.75pt;visibility:visible;mso-wrap-style:square" o:bullet="t">
        <v:imagedata r:id="rId1" o:title=""/>
      </v:shape>
    </w:pict>
  </w:numPicBullet>
  <w:abstractNum w:abstractNumId="0" w15:restartNumberingAfterBreak="0">
    <w:nsid w:val="0B6B46C1"/>
    <w:multiLevelType w:val="hybridMultilevel"/>
    <w:tmpl w:val="4486441E"/>
    <w:lvl w:ilvl="0" w:tplc="8A881B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38CD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FA6F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A002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28E3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E64A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B6A7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2EE2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86DF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F5B36D8"/>
    <w:multiLevelType w:val="multilevel"/>
    <w:tmpl w:val="A6BAC6F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345FFE"/>
    <w:multiLevelType w:val="hybridMultilevel"/>
    <w:tmpl w:val="D70A3DE2"/>
    <w:lvl w:ilvl="0" w:tplc="7DA20EDC">
      <w:start w:val="1"/>
      <w:numFmt w:val="bullet"/>
      <w:lvlText w:val="•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03EAF6C">
      <w:start w:val="1"/>
      <w:numFmt w:val="bullet"/>
      <w:lvlText w:val="o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23C8A1A">
      <w:start w:val="1"/>
      <w:numFmt w:val="bullet"/>
      <w:lvlText w:val="▪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B7E5758">
      <w:start w:val="1"/>
      <w:numFmt w:val="bullet"/>
      <w:lvlText w:val="•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35EFBF2">
      <w:start w:val="1"/>
      <w:numFmt w:val="bullet"/>
      <w:lvlText w:val="o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18ECB58">
      <w:start w:val="1"/>
      <w:numFmt w:val="bullet"/>
      <w:lvlText w:val="▪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B6A392E">
      <w:start w:val="1"/>
      <w:numFmt w:val="bullet"/>
      <w:lvlText w:val="•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4EE4D2A">
      <w:start w:val="1"/>
      <w:numFmt w:val="bullet"/>
      <w:lvlText w:val="o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5F22BF0">
      <w:start w:val="1"/>
      <w:numFmt w:val="bullet"/>
      <w:lvlText w:val="▪"/>
      <w:lvlJc w:val="left"/>
      <w:pPr>
        <w:ind w:left="6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1953BB"/>
    <w:multiLevelType w:val="hybridMultilevel"/>
    <w:tmpl w:val="F2C63040"/>
    <w:lvl w:ilvl="0" w:tplc="8F7ACD4E">
      <w:start w:val="1"/>
      <w:numFmt w:val="bullet"/>
      <w:lvlText w:val="•"/>
      <w:lvlJc w:val="left"/>
      <w:pPr>
        <w:ind w:left="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32EB43C">
      <w:start w:val="1"/>
      <w:numFmt w:val="bullet"/>
      <w:lvlText w:val="o"/>
      <w:lvlJc w:val="left"/>
      <w:pPr>
        <w:ind w:left="1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7F06C8A">
      <w:start w:val="1"/>
      <w:numFmt w:val="bullet"/>
      <w:lvlText w:val="▪"/>
      <w:lvlJc w:val="left"/>
      <w:pPr>
        <w:ind w:left="2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B4A27CA">
      <w:start w:val="1"/>
      <w:numFmt w:val="bullet"/>
      <w:lvlText w:val="•"/>
      <w:lvlJc w:val="left"/>
      <w:pPr>
        <w:ind w:left="3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86A7038">
      <w:start w:val="1"/>
      <w:numFmt w:val="bullet"/>
      <w:lvlText w:val="o"/>
      <w:lvlJc w:val="left"/>
      <w:pPr>
        <w:ind w:left="3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0B234F8">
      <w:start w:val="1"/>
      <w:numFmt w:val="bullet"/>
      <w:lvlText w:val="▪"/>
      <w:lvlJc w:val="left"/>
      <w:pPr>
        <w:ind w:left="4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6D03572">
      <w:start w:val="1"/>
      <w:numFmt w:val="bullet"/>
      <w:lvlText w:val="•"/>
      <w:lvlJc w:val="left"/>
      <w:pPr>
        <w:ind w:left="5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560B16E">
      <w:start w:val="1"/>
      <w:numFmt w:val="bullet"/>
      <w:lvlText w:val="o"/>
      <w:lvlJc w:val="left"/>
      <w:pPr>
        <w:ind w:left="6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0B624DC">
      <w:start w:val="1"/>
      <w:numFmt w:val="bullet"/>
      <w:lvlText w:val="▪"/>
      <w:lvlJc w:val="left"/>
      <w:pPr>
        <w:ind w:left="6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FC4EA4"/>
    <w:multiLevelType w:val="hybridMultilevel"/>
    <w:tmpl w:val="5888DDF6"/>
    <w:lvl w:ilvl="0" w:tplc="C0144FAA">
      <w:start w:val="1"/>
      <w:numFmt w:val="bullet"/>
      <w:lvlText w:val="•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0D2DC28">
      <w:start w:val="1"/>
      <w:numFmt w:val="bullet"/>
      <w:lvlText w:val="o"/>
      <w:lvlJc w:val="left"/>
      <w:pPr>
        <w:ind w:left="1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82C99D6">
      <w:start w:val="1"/>
      <w:numFmt w:val="bullet"/>
      <w:lvlText w:val="▪"/>
      <w:lvlJc w:val="left"/>
      <w:pPr>
        <w:ind w:left="2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D1A8CAA">
      <w:start w:val="1"/>
      <w:numFmt w:val="bullet"/>
      <w:lvlText w:val="•"/>
      <w:lvlJc w:val="left"/>
      <w:pPr>
        <w:ind w:left="3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C0E8118">
      <w:start w:val="1"/>
      <w:numFmt w:val="bullet"/>
      <w:lvlText w:val="o"/>
      <w:lvlJc w:val="left"/>
      <w:pPr>
        <w:ind w:left="3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7CC4FF8">
      <w:start w:val="1"/>
      <w:numFmt w:val="bullet"/>
      <w:lvlText w:val="▪"/>
      <w:lvlJc w:val="left"/>
      <w:pPr>
        <w:ind w:left="4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2DE7D7E">
      <w:start w:val="1"/>
      <w:numFmt w:val="bullet"/>
      <w:lvlText w:val="•"/>
      <w:lvlJc w:val="left"/>
      <w:pPr>
        <w:ind w:left="5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B8EDE8A">
      <w:start w:val="1"/>
      <w:numFmt w:val="bullet"/>
      <w:lvlText w:val="o"/>
      <w:lvlJc w:val="left"/>
      <w:pPr>
        <w:ind w:left="6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1F2CEF0">
      <w:start w:val="1"/>
      <w:numFmt w:val="bullet"/>
      <w:lvlText w:val="▪"/>
      <w:lvlJc w:val="left"/>
      <w:pPr>
        <w:ind w:left="6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AD4036"/>
    <w:multiLevelType w:val="multilevel"/>
    <w:tmpl w:val="D0E472D8"/>
    <w:lvl w:ilvl="0">
      <w:start w:val="1"/>
      <w:numFmt w:val="decimal"/>
      <w:lvlText w:val="%1."/>
      <w:lvlJc w:val="left"/>
      <w:pPr>
        <w:ind w:left="23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F5A4255"/>
    <w:multiLevelType w:val="multilevel"/>
    <w:tmpl w:val="F240104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."/>
      <w:lvlJc w:val="left"/>
      <w:pPr>
        <w:ind w:left="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6594517"/>
    <w:multiLevelType w:val="multilevel"/>
    <w:tmpl w:val="857C68A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9B74F11"/>
    <w:multiLevelType w:val="multilevel"/>
    <w:tmpl w:val="1E66B5C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44FFD"/>
    <w:rsid w:val="00015DF2"/>
    <w:rsid w:val="00070806"/>
    <w:rsid w:val="000E4FAE"/>
    <w:rsid w:val="00144FFD"/>
    <w:rsid w:val="001D313B"/>
    <w:rsid w:val="00241ED2"/>
    <w:rsid w:val="002941F3"/>
    <w:rsid w:val="004828EB"/>
    <w:rsid w:val="004F6A07"/>
    <w:rsid w:val="0063249F"/>
    <w:rsid w:val="006B14BA"/>
    <w:rsid w:val="007E24C0"/>
    <w:rsid w:val="0091506D"/>
    <w:rsid w:val="00936F4F"/>
    <w:rsid w:val="00A76D9D"/>
    <w:rsid w:val="00AC253C"/>
    <w:rsid w:val="00AC54C1"/>
    <w:rsid w:val="00B34F7E"/>
    <w:rsid w:val="00BE3143"/>
    <w:rsid w:val="00C652F4"/>
    <w:rsid w:val="00C7773E"/>
    <w:rsid w:val="00CC32D8"/>
    <w:rsid w:val="00D17B03"/>
    <w:rsid w:val="00D44D60"/>
    <w:rsid w:val="00E81A31"/>
    <w:rsid w:val="00E96FEB"/>
    <w:rsid w:val="00EA5768"/>
    <w:rsid w:val="00EB2176"/>
    <w:rsid w:val="00ED439C"/>
    <w:rsid w:val="00FB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031DB"/>
  <w15:docId w15:val="{62822289-4B83-4D78-B9C3-B3CEA6F34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73E"/>
    <w:pPr>
      <w:spacing w:after="5" w:line="249" w:lineRule="auto"/>
      <w:ind w:left="111" w:right="122" w:hanging="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C7773E"/>
    <w:pPr>
      <w:keepNext/>
      <w:keepLines/>
      <w:spacing w:after="0"/>
      <w:ind w:left="111" w:hanging="10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7773E"/>
    <w:rPr>
      <w:rFonts w:ascii="Times New Roman" w:eastAsia="Times New Roman" w:hAnsi="Times New Roman" w:cs="Times New Roman"/>
      <w:color w:val="000000"/>
      <w:sz w:val="26"/>
    </w:rPr>
  </w:style>
  <w:style w:type="table" w:customStyle="1" w:styleId="TableGrid">
    <w:name w:val="TableGrid"/>
    <w:rsid w:val="00C7773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F6A0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F6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F6A07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4F6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F6A07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241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41ED2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2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PC</cp:lastModifiedBy>
  <cp:revision>17</cp:revision>
  <cp:lastPrinted>2025-10-22T10:46:00Z</cp:lastPrinted>
  <dcterms:created xsi:type="dcterms:W3CDTF">2025-09-05T11:12:00Z</dcterms:created>
  <dcterms:modified xsi:type="dcterms:W3CDTF">2025-10-22T17:36:00Z</dcterms:modified>
</cp:coreProperties>
</file>